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ПОЛИТИКА КОНФИДЕНЦИАЛЬНОСТИ 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>г. Санкт-Петербург                                                                                   01.07.2017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Интернет-магазин «Название»,  </w:t>
      </w:r>
      <w:r>
        <w:rPr>
          <w:rFonts w:ascii="Times New Roman CYR" w:hAnsi="Times New Roman CYR" w:cs="Times New Roman CYR"/>
          <w:sz w:val="28"/>
          <w:szCs w:val="28"/>
        </w:rPr>
        <w:t>расположенный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 на доменном имени александр-принт.рф </w:t>
      </w:r>
      <w:r w:rsidRPr="005277DE">
        <w:rPr>
          <w:rFonts w:ascii="Times New Roman CYR" w:hAnsi="Times New Roman CYR" w:cs="Times New Roman CYR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giftbook</w:t>
      </w:r>
      <w:r w:rsidRPr="005277DE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r w:rsidRPr="005277DE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, может получить о Пользователе во время использования сайта Интернет-магазина, программ и продуктов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Интернет-магазина. 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 ОПРЕДЕЛЕНИЕ ТЕРМИНОВ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В настоящей Политике конфиденциальности используются следующие термины: </w:t>
      </w:r>
    </w:p>
    <w:p w:rsidR="000F7C2F" w:rsidRDefault="000F7C2F" w:rsidP="000A09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1.1.1.</w:t>
      </w:r>
      <w:r>
        <w:rPr>
          <w:rFonts w:ascii="Times New Roman CYR" w:hAnsi="Times New Roman CYR" w:cs="Times New Roman CYR"/>
          <w:sz w:val="28"/>
          <w:szCs w:val="28"/>
        </w:rPr>
        <w:tab/>
        <w:t>«Администрация сайта Интернет-магазина (далее – Администрация сайта)» – уполномоченные сотрудники на управления сайтом, действующие от имени Название организации, 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1.1.5. «Пользователь сайта Интернет-магазина (далее </w:t>
      </w:r>
      <w:r>
        <w:rPr>
          <w:rFonts w:ascii="Times New Roman CYR" w:hAnsi="Times New Roman CYR" w:cs="Times New Roman CYR"/>
          <w:sz w:val="28"/>
          <w:szCs w:val="28"/>
        </w:rPr>
        <w:noBreakHyphen/>
        <w:t xml:space="preserve"> Пользователь)» – лицо, имеющее доступ к Сайту, посредством сети Интернет и использующее Сайт интернет-магазина.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1.1.6.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1.1.7. «IP-адрес» — уникальный сетевой адрес узла в компьютерной сети, построенной по протоколу IP.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before="100" w:after="100" w:line="240" w:lineRule="auto"/>
        <w:ind w:left="448" w:hanging="44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ОБЩИЕ ПОЛОЖЕНИЯ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2.1.</w:t>
      </w:r>
      <w:r>
        <w:rPr>
          <w:rFonts w:ascii="Times New Roman CYR" w:hAnsi="Times New Roman CYR" w:cs="Times New Roman CYR"/>
          <w:sz w:val="28"/>
          <w:szCs w:val="28"/>
        </w:rPr>
        <w:tab/>
        <w:t>Использование Пользователем сайта Интернет-магазина означает согласие с настоящей Политикой конфиденциальности и условиями обработки персональных данных Пользователя.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2.2.</w:t>
      </w:r>
      <w:r>
        <w:rPr>
          <w:rFonts w:ascii="Times New Roman CYR" w:hAnsi="Times New Roman CYR" w:cs="Times New Roman CYR"/>
          <w:sz w:val="28"/>
          <w:szCs w:val="28"/>
        </w:rPr>
        <w:tab/>
        <w:t>В случае несогласия с условиями Политики конфиденциальности Пользователь должен прекратить использование сайта Интернет-магазина.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2.3.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Настоящая Политика конфиденциальности применяется только к сайту Интернет-магазина  Название магазина. Интернет-магазин не контролирует и не несет ответственность за сайты третьих лиц, на которые Пользователь может перейти по ссылкам, доступным на сайте Интернет-магазина. 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2.4.</w:t>
      </w:r>
      <w:r>
        <w:rPr>
          <w:rFonts w:ascii="Times New Roman CYR" w:hAnsi="Times New Roman CYR" w:cs="Times New Roman CYR"/>
          <w:sz w:val="28"/>
          <w:szCs w:val="28"/>
        </w:rPr>
        <w:tab/>
        <w:t>Администрация сайта не проверяет достоверность персональных данных, предоставляемых Пользователем сайта Интернет-магазина.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ind w:left="448" w:hanging="44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ПРЕДМЕТ ПОЛИТИКИ КОНФИДЕНЦИАЛЬНОСТИ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3.1.</w:t>
      </w:r>
      <w:r>
        <w:rPr>
          <w:rFonts w:ascii="Times New Roman CYR" w:hAnsi="Times New Roman CYR" w:cs="Times New Roman CYR"/>
          <w:sz w:val="28"/>
          <w:szCs w:val="28"/>
        </w:rPr>
        <w:tab/>
        <w:t>Настоящая Политика конфиденциальности устанавливает обязательства Администрации сайта интернет-магазина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интернет-магазина или при оформлении заказа для приобретения Товара.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интернет-магазина  Название магазина в разделе  Название раздела и включают в себя следующую информацию: 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3.2.1. фамилию, имя, отчество Пользователя; 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3.2.2. контактный телефон Пользователя;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3.2.3. адрес электронной почты (e-mail); 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3.2.4. адрес доставки Товара;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3.2.5. место жительство Пользователя.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3.3. Интернет-магазин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</w:p>
    <w:p w:rsidR="000F7C2F" w:rsidRDefault="000F7C2F" w:rsidP="000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IP адрес;</w:t>
      </w:r>
    </w:p>
    <w:p w:rsidR="000F7C2F" w:rsidRDefault="000F7C2F" w:rsidP="000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информация из cookies;</w:t>
      </w:r>
    </w:p>
    <w:p w:rsidR="000F7C2F" w:rsidRDefault="000F7C2F" w:rsidP="000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информация о браузере (или иной программе, которая осуществляет доступ к показу рекламы);</w:t>
      </w:r>
    </w:p>
    <w:p w:rsidR="000F7C2F" w:rsidRDefault="000F7C2F" w:rsidP="000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время доступа;</w:t>
      </w:r>
    </w:p>
    <w:p w:rsidR="000F7C2F" w:rsidRDefault="000F7C2F" w:rsidP="000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адрес страницы, на которой расположен рекламный блок;</w:t>
      </w:r>
    </w:p>
    <w:p w:rsidR="000F7C2F" w:rsidRDefault="000F7C2F" w:rsidP="000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реферер (адрес предыдущей страницы).</w:t>
      </w:r>
    </w:p>
    <w:p w:rsidR="000F7C2F" w:rsidRDefault="000F7C2F" w:rsidP="000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3.3.1. Отключение cookies может повлечь невозможность доступа к частям сайта Интернет-магазина, требующим авторизации.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3.3.2. Интернет-магазин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22222"/>
          <w:sz w:val="28"/>
          <w:szCs w:val="28"/>
        </w:rPr>
      </w:pPr>
      <w:r>
        <w:rPr>
          <w:rFonts w:ascii="Times New Roman CYR" w:hAnsi="Times New Roman CYR" w:cs="Times New Roman CYR"/>
          <w:color w:val="222222"/>
          <w:sz w:val="28"/>
          <w:szCs w:val="28"/>
        </w:rPr>
        <w:t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before="100" w:after="100" w:line="240" w:lineRule="auto"/>
        <w:ind w:left="448" w:hanging="44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ЦЕЛИ СБОРА ПЕРСОНАЛЬНОЙ ИНФОРМАЦИИ ПОЛЬЗОВАТЕЛЯ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 Персональные данные Пользователя Администрация сайта интернет-магазина может использовать в целях: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</w:rPr>
        <w:t>4.1.1. Идентификации Пользователя, зарегистрированного на сайте Интернет-магазина, для оформления заказа и (или) заключения Договора купли-продажи товара дистанционным способом с  Название интернет-магазина.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4.1.2. Предоставления Пользователю доступа к персонализированным ресурсам Сайта интернет-магазина.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4.1.3. Установления с Пользователем обратной связи, включая направление уведомлений, запросов, касающихся использования Сайта интернет-магазина, оказания услуг, обработка запросов и заявок от Пользователя.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4.1.5. Подтверждения достоверности и полноты персональных данных, предоставленных Пользователем.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4.1.6. Создания учетной записи для совершения покупок, если Пользователь дал согласие на создание учетной записи.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4.1.7. Уведомления Пользователя Сайта интернет-магазина о состоянии Заказа.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4.1.8.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4.1.9. Предоставления Пользователю эффективной клиентской и технической поддержки при возникновении проблем связанных с использованием Сайта интернет-магазина. 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4.1.10.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Интернет-магазина или от имени партнеров Интернет-магазина.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4.1.11. Осуществления рекламной деятельности с согласия Пользователя.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4.1.12. Предоставления доступа Пользователю на сайты или сервисы партнеров Интернет-магазина с целью получения продуктов, обновлений и услуг.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before="100" w:after="100" w:line="240" w:lineRule="auto"/>
        <w:ind w:left="357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5.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СПОСОБЫ И СРОКИ ОБРАБОТКИ ПЕРСОНАЛЬНОЙ</w:t>
      </w:r>
      <w:r w:rsidRPr="00AA794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ИНФОРМАЦИИ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</w:rPr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интернет-магазина « Название магазина», включая доставку Товара.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before="100" w:after="100" w:line="240" w:lineRule="auto"/>
        <w:ind w:left="357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ОБЯЗАТЕЛЬСТВА СТОРОН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6.1. Пользователь обязан: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6.1.1. Предоставить информацию о персональных данных, необходимую для пользования Сайтом интернет-магазина.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6.2. Администрация сайта обязана: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before="100" w:after="100" w:line="240" w:lineRule="auto"/>
        <w:ind w:left="714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7.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ОТВЕТСТВЕННОСТЬ СТОРОН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7.2.1. Стала публичным достоянием до её утраты или разглашения.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7.2.2. Была получена от третьей стороны до момента её получения Администрацией сайта.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7.2.3. Была разглашена с согласия Пользователя.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before="100" w:after="100" w:line="240" w:lineRule="auto"/>
        <w:ind w:left="714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8.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РАЗРЕШЕНИЕ СПОРОВ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До обращения в суд с иском по спорам, возникающим из отношений между Пользователем сайта Интернет-магазина и Администрацией сайта, обязательным является предъявление претензии (письменного предложения о добровольном урегулировании спора). 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 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before="100" w:after="100" w:line="240" w:lineRule="auto"/>
        <w:ind w:left="714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t>9.</w:t>
      </w: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tab/>
        <w:t>ДОПОЛНИТЕЛЬНЫЕ УСЛОВИЯ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9.2. Новая Политика конфиденциальности вступает в силу с момента ее размещения на Сайте интернет-магазина, если иное не предусмотрено новой редакцией Политики конфиденциальности.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9.3. </w:t>
      </w:r>
      <w:r>
        <w:rPr>
          <w:rFonts w:ascii="Times New Roman CYR" w:hAnsi="Times New Roman CYR" w:cs="Times New Roman CYR"/>
          <w:sz w:val="28"/>
          <w:szCs w:val="28"/>
        </w:rPr>
        <w:t xml:space="preserve">Все предложения или вопросы по настоящей Политике конфиденциальности следует сообщать </w:t>
      </w:r>
      <w:r w:rsidRPr="00AA7941">
        <w:rPr>
          <w:rFonts w:ascii="Times New Roman CYR" w:hAnsi="Times New Roman CYR" w:cs="Times New Roman CYR"/>
          <w:i/>
          <w:sz w:val="28"/>
          <w:szCs w:val="28"/>
        </w:rPr>
        <w:t>(указать раздел сайта интернет-магазина)</w:t>
      </w:r>
    </w:p>
    <w:p w:rsidR="000F7C2F" w:rsidRPr="005277DE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9.4. Действующая Политика конфиденциальности размещена на странице по адресу .</w:t>
      </w:r>
      <w:r w:rsidRPr="005277DE">
        <w:rPr>
          <w:rFonts w:ascii="Times New Roman CYR" w:hAnsi="Times New Roman CYR" w:cs="Times New Roman CYR"/>
          <w:sz w:val="28"/>
          <w:szCs w:val="28"/>
        </w:rPr>
        <w:t>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doc</w:t>
      </w:r>
      <w:r w:rsidRPr="005277DE">
        <w:rPr>
          <w:rFonts w:ascii="Times New Roman CYR" w:hAnsi="Times New Roman CYR" w:cs="Times New Roman CYR"/>
          <w:sz w:val="28"/>
          <w:szCs w:val="28"/>
        </w:rPr>
        <w:t>/</w:t>
      </w:r>
      <w:r w:rsidRPr="005277DE">
        <w:t xml:space="preserve"> </w:t>
      </w:r>
      <w:r w:rsidRPr="005277DE">
        <w:rPr>
          <w:rFonts w:ascii="Times New Roman CYR" w:hAnsi="Times New Roman CYR" w:cs="Times New Roman CYR"/>
          <w:sz w:val="28"/>
          <w:szCs w:val="28"/>
        </w:rPr>
        <w:t>politikaconf.docx</w:t>
      </w:r>
    </w:p>
    <w:p w:rsidR="000F7C2F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F7C2F" w:rsidRPr="005277DE" w:rsidRDefault="000F7C2F" w:rsidP="000A0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Обновлено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01/12/2017</w:t>
      </w:r>
    </w:p>
    <w:p w:rsidR="000F7C2F" w:rsidRPr="000A091C" w:rsidRDefault="000F7C2F" w:rsidP="000A091C">
      <w:pPr>
        <w:rPr>
          <w:szCs w:val="28"/>
        </w:rPr>
      </w:pPr>
    </w:p>
    <w:sectPr w:rsidR="000F7C2F" w:rsidRPr="000A091C" w:rsidSect="00B436B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941"/>
    <w:rsid w:val="000213FB"/>
    <w:rsid w:val="000A091C"/>
    <w:rsid w:val="000F7C2F"/>
    <w:rsid w:val="001A0F74"/>
    <w:rsid w:val="003B77B8"/>
    <w:rsid w:val="00484570"/>
    <w:rsid w:val="005277DE"/>
    <w:rsid w:val="005A4DD4"/>
    <w:rsid w:val="00AA7941"/>
    <w:rsid w:val="00B4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F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394</TotalTime>
  <Pages>6</Pages>
  <Words>1758</Words>
  <Characters>10027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 Штанько</cp:lastModifiedBy>
  <cp:revision>3</cp:revision>
  <dcterms:created xsi:type="dcterms:W3CDTF">2017-06-26T11:58:00Z</dcterms:created>
  <dcterms:modified xsi:type="dcterms:W3CDTF">2017-12-13T16:33:00Z</dcterms:modified>
</cp:coreProperties>
</file>